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2DA0C">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北部水厂北线(鸦岗中路-白云大道北)输配水主干管建设工程施工总承包(机场高速-白云大道北及入廊段）-零星材料采购项目</w:t>
      </w:r>
    </w:p>
    <w:p w14:paraId="654CCFC3">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采购意向书</w:t>
      </w:r>
    </w:p>
    <w:p w14:paraId="351E523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 xml:space="preserve">北部水厂北线(鸦岗中路-白云大道北)输配水主干管建设工程施工总承包(机场高速-白云大道北及入廊段）-零星材料采购项目 </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45F9E14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5C743F55">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北部水厂北线(鸦岗中路-白云大道北)输配水主干管建设工程施工总承包(机场高速-白云大道北及入廊段）-零星材料采购项目</w:t>
      </w:r>
      <w:r>
        <w:rPr>
          <w:rFonts w:hint="eastAsia" w:ascii="仿宋" w:hAnsi="仿宋" w:eastAsia="仿宋" w:cs="仿宋"/>
          <w:sz w:val="28"/>
          <w:szCs w:val="28"/>
          <w:u w:val="single"/>
        </w:rPr>
        <w:t xml:space="preserve">  </w:t>
      </w:r>
    </w:p>
    <w:p w14:paraId="24282067">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0966D54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7D71D537">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14:paraId="23B24B1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1E6B19D5">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p>
    <w:p w14:paraId="37364621">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46CF5001">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433A6168">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0C34472F">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2260B6DE">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162B8ECE">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7D2FD43">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（1）与本项目其他响应人的单位负责人为同一人。</w:t>
      </w:r>
    </w:p>
    <w:p w14:paraId="4AF9112C">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（2）与本项目其他响应人存在控股关系。</w:t>
      </w:r>
    </w:p>
    <w:p w14:paraId="2C30DEEA">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（3）被本项目所在地省级以上行业主管部门依法暂停、取消投标或禁止参加采购活动且处于有效期内的。</w:t>
      </w:r>
    </w:p>
    <w:p w14:paraId="34981574">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（4）处于被责令停产停业、暂扣或者吊销执照、暂扣或者吊销许可证、吊销资质证书状态。</w:t>
      </w:r>
    </w:p>
    <w:p w14:paraId="4CE804DD">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（5）进入清算程序，或被宣告破产，或其他丧失履约能力情形的。</w:t>
      </w:r>
    </w:p>
    <w:p w14:paraId="7E999958">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（6）被“信用中国”网站(www.creditchina.gov.cn)列入失信被执行人、安全生产领城严重失信惩戒名单、拖欠农民工工资失信联合惩戒对象名单。</w:t>
      </w:r>
    </w:p>
    <w:p w14:paraId="72D43065">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（7）在“信用中国”网站(www.creditchina.gov.cn)中被列入严重失信主体名单。</w:t>
      </w:r>
    </w:p>
    <w:p w14:paraId="3BCBA86E">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（8）其他违法违纪行为，经审查认为不宜被邀请参加采购活动的。</w:t>
      </w:r>
    </w:p>
    <w:p w14:paraId="531E937E">
      <w:pPr>
        <w:spacing w:line="360" w:lineRule="auto"/>
        <w:ind w:firstLine="560" w:firstLineChars="200"/>
        <w:rPr>
          <w:rFonts w:hint="eastAsia" w:ascii="仿宋" w:hAnsi="仿宋" w:eastAsia="仿宋" w:cs="仿宋"/>
          <w:color w:val="000000"/>
          <w:sz w:val="28"/>
          <w:szCs w:val="28"/>
          <w:u w:val="single"/>
          <w:lang w:val="en-US" w:eastAsia="zh-CN" w:bidi="ar"/>
        </w:rPr>
      </w:pPr>
      <w:r>
        <w:rPr>
          <w:rFonts w:hint="eastAsia" w:ascii="仿宋" w:hAnsi="仿宋" w:eastAsia="仿宋" w:cs="仿宋"/>
          <w:color w:val="000000"/>
          <w:sz w:val="28"/>
          <w:szCs w:val="28"/>
          <w:lang w:val="en-US" w:eastAsia="zh-CN" w:bidi="ar"/>
        </w:rPr>
        <w:t>（9）其他禁止情形：</w:t>
      </w:r>
      <w:r>
        <w:rPr>
          <w:rFonts w:hint="eastAsia" w:ascii="仿宋" w:hAnsi="仿宋" w:eastAsia="仿宋" w:cs="仿宋"/>
          <w:color w:val="000000"/>
          <w:sz w:val="28"/>
          <w:szCs w:val="28"/>
          <w:u w:val="single"/>
          <w:lang w:val="en-US" w:eastAsia="zh-CN" w:bidi="ar"/>
        </w:rPr>
        <w:t xml:space="preserve">    /    </w:t>
      </w:r>
      <w:r>
        <w:rPr>
          <w:rFonts w:hint="eastAsia" w:ascii="仿宋" w:hAnsi="仿宋" w:eastAsia="仿宋" w:cs="仿宋"/>
          <w:color w:val="000000"/>
          <w:sz w:val="28"/>
          <w:szCs w:val="28"/>
          <w:lang w:val="en-US" w:eastAsia="zh-CN" w:bidi="ar"/>
        </w:rPr>
        <w:t>。</w:t>
      </w:r>
    </w:p>
    <w:p w14:paraId="5CDACD7F">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58B19CA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26630F54">
      <w:pPr>
        <w:spacing w:line="360" w:lineRule="auto"/>
        <w:rPr>
          <w:rFonts w:ascii="仿宋" w:hAnsi="仿宋" w:eastAsia="仿宋" w:cs="仿宋"/>
          <w:sz w:val="28"/>
          <w:szCs w:val="28"/>
        </w:rPr>
      </w:pPr>
      <w:r>
        <w:rPr>
          <w:rFonts w:ascii="仿宋" w:hAnsi="仿宋" w:eastAsia="仿宋" w:cs="仿宋"/>
          <w:sz w:val="28"/>
          <w:szCs w:val="28"/>
        </w:rPr>
        <w:t>4.1获取方式</w:t>
      </w:r>
    </w:p>
    <w:p w14:paraId="30417C72">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10"/>
          <w:rFonts w:ascii="仿宋" w:hAnsi="仿宋" w:eastAsia="仿宋" w:cs="仿宋"/>
          <w:color w:val="auto"/>
          <w:sz w:val="28"/>
          <w:szCs w:val="28"/>
        </w:rPr>
        <w:t>http://www.gzswgc.cn/）</w:t>
      </w:r>
      <w:r>
        <w:rPr>
          <w:rStyle w:val="10"/>
          <w:rFonts w:ascii="仿宋" w:hAnsi="仿宋" w:eastAsia="仿宋" w:cs="仿宋"/>
          <w:color w:val="auto"/>
          <w:sz w:val="28"/>
          <w:szCs w:val="28"/>
        </w:rPr>
        <w:fldChar w:fldCharType="end"/>
      </w:r>
      <w:r>
        <w:rPr>
          <w:rFonts w:ascii="仿宋" w:hAnsi="仿宋" w:eastAsia="仿宋" w:cs="仿宋"/>
          <w:sz w:val="28"/>
          <w:szCs w:val="28"/>
        </w:rPr>
        <w:t>平台获取文件。</w:t>
      </w:r>
    </w:p>
    <w:p w14:paraId="64E437E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B44E99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2025</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8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21</w:t>
      </w:r>
      <w:bookmarkStart w:id="0" w:name="_GoBack"/>
      <w:bookmarkEnd w:id="0"/>
      <w:r>
        <w:rPr>
          <w:rFonts w:hint="eastAsia" w:ascii="仿宋" w:hAnsi="仿宋" w:eastAsia="仿宋" w:cs="仿宋"/>
          <w:sz w:val="28"/>
          <w:szCs w:val="28"/>
          <w:u w:val="single"/>
          <w:lang w:val="en-US" w:eastAsia="zh-CN"/>
        </w:rPr>
        <w:t xml:space="preserve">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621A85F3">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w:t>
      </w:r>
      <w:r>
        <w:rPr>
          <w:rFonts w:ascii="仿宋" w:hAnsi="仿宋" w:eastAsia="仿宋" w:cs="仿宋"/>
          <w:sz w:val="28"/>
          <w:szCs w:val="28"/>
          <w:u w:val="single"/>
        </w:rPr>
        <w:t>分公司</w:t>
      </w:r>
      <w:r>
        <w:rPr>
          <w:rFonts w:hint="eastAsia" w:ascii="仿宋" w:hAnsi="仿宋" w:eastAsia="仿宋" w:cs="仿宋"/>
          <w:sz w:val="28"/>
          <w:szCs w:val="28"/>
          <w:u w:val="single"/>
        </w:rPr>
        <w:t xml:space="preserve">   </w:t>
      </w:r>
      <w:r>
        <w:rPr>
          <w:rFonts w:ascii="仿宋" w:hAnsi="仿宋" w:eastAsia="仿宋" w:cs="仿宋"/>
          <w:sz w:val="28"/>
          <w:szCs w:val="28"/>
        </w:rPr>
        <w:t>。</w:t>
      </w:r>
    </w:p>
    <w:p w14:paraId="05374B5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97AA648">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25BBF989">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2D20D11">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1DC51AD8">
      <w:pPr>
        <w:spacing w:line="360" w:lineRule="auto"/>
        <w:rPr>
          <w:rFonts w:ascii="仿宋" w:hAnsi="仿宋" w:eastAsia="仿宋" w:cs="仿宋"/>
          <w:sz w:val="28"/>
          <w:szCs w:val="28"/>
        </w:rPr>
      </w:pPr>
      <w:r>
        <w:rPr>
          <w:rFonts w:ascii="仿宋" w:hAnsi="仿宋" w:eastAsia="仿宋" w:cs="仿宋"/>
          <w:sz w:val="28"/>
          <w:szCs w:val="28"/>
        </w:rPr>
        <w:t>6.2★情况说明</w:t>
      </w:r>
    </w:p>
    <w:p w14:paraId="73F3A96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1EC7BC68">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2E3A339E">
      <w:pPr>
        <w:spacing w:line="360" w:lineRule="auto"/>
        <w:rPr>
          <w:rFonts w:ascii="仿宋" w:hAnsi="仿宋" w:eastAsia="仿宋" w:cs="仿宋"/>
          <w:sz w:val="28"/>
          <w:szCs w:val="28"/>
        </w:rPr>
      </w:pPr>
      <w:r>
        <w:rPr>
          <w:rFonts w:ascii="仿宋" w:hAnsi="仿宋" w:eastAsia="仿宋" w:cs="仿宋"/>
          <w:sz w:val="28"/>
          <w:szCs w:val="28"/>
        </w:rPr>
        <w:t>6.3采购流程</w:t>
      </w:r>
    </w:p>
    <w:p w14:paraId="6DFAAA6F">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E95BB8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22A050">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0280869C">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w:t>
      </w:r>
      <w:r>
        <w:rPr>
          <w:rFonts w:hint="eastAsia" w:ascii="仿宋" w:hAnsi="仿宋" w:eastAsia="仿宋" w:cs="仿宋"/>
          <w:sz w:val="28"/>
          <w:szCs w:val="28"/>
        </w:rPr>
        <w:t>分公司大院</w:t>
      </w:r>
    </w:p>
    <w:p w14:paraId="4EBBFB81">
      <w:pPr>
        <w:spacing w:line="5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联系人：</w:t>
      </w:r>
      <w:r>
        <w:rPr>
          <w:rFonts w:hint="eastAsia" w:ascii="仿宋" w:hAnsi="仿宋" w:eastAsia="仿宋" w:cs="仿宋"/>
          <w:bCs/>
          <w:sz w:val="28"/>
          <w:szCs w:val="28"/>
          <w:lang w:eastAsia="zh-CN"/>
        </w:rPr>
        <w:t>尹</w:t>
      </w:r>
      <w:r>
        <w:rPr>
          <w:rFonts w:hint="eastAsia" w:ascii="仿宋" w:hAnsi="仿宋" w:eastAsia="仿宋" w:cs="仿宋"/>
          <w:bCs/>
          <w:sz w:val="28"/>
          <w:szCs w:val="28"/>
        </w:rPr>
        <w:t>工</w:t>
      </w:r>
    </w:p>
    <w:p w14:paraId="3EA52FDC">
      <w:pPr>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联系电话：</w:t>
      </w:r>
      <w:r>
        <w:rPr>
          <w:rFonts w:hint="eastAsia" w:ascii="仿宋" w:hAnsi="仿宋" w:eastAsia="仿宋" w:cs="仿宋"/>
          <w:sz w:val="28"/>
          <w:szCs w:val="28"/>
        </w:rPr>
        <w:t>020-81992795</w:t>
      </w:r>
    </w:p>
    <w:p w14:paraId="5264C016">
      <w:pPr>
        <w:spacing w:line="580" w:lineRule="exact"/>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sz w:val="28"/>
          <w:szCs w:val="28"/>
        </w:rPr>
        <w:t>联系</w:t>
      </w:r>
      <w:r>
        <w:rPr>
          <w:rFonts w:hint="eastAsia" w:ascii="仿宋" w:hAnsi="仿宋" w:eastAsia="仿宋" w:cs="仿宋"/>
          <w:bCs/>
          <w:color w:val="000000" w:themeColor="text1"/>
          <w:sz w:val="28"/>
          <w:szCs w:val="28"/>
          <w14:textFill>
            <w14:solidFill>
              <w14:schemeClr w14:val="tx1"/>
            </w14:solidFill>
          </w14:textFill>
        </w:rPr>
        <w:t>邮箱：</w:t>
      </w:r>
      <w:r>
        <w:rPr>
          <w:rFonts w:hint="eastAsia" w:ascii="仿宋" w:hAnsi="仿宋" w:eastAsia="仿宋" w:cs="仿宋"/>
          <w:bCs/>
          <w:color w:val="000000" w:themeColor="text1"/>
          <w:sz w:val="28"/>
          <w:szCs w:val="28"/>
          <w14:textFill>
            <w14:solidFill>
              <w14:schemeClr w14:val="tx1"/>
            </w14:solidFill>
          </w14:textFill>
        </w:rPr>
        <w:fldChar w:fldCharType="begin"/>
      </w:r>
      <w:r>
        <w:rPr>
          <w:rFonts w:hint="eastAsia" w:ascii="仿宋" w:hAnsi="仿宋" w:eastAsia="仿宋" w:cs="仿宋"/>
          <w:bCs/>
          <w:color w:val="000000" w:themeColor="text1"/>
          <w:sz w:val="28"/>
          <w:szCs w:val="28"/>
          <w14:textFill>
            <w14:solidFill>
              <w14:schemeClr w14:val="tx1"/>
            </w14:solidFill>
          </w14:textFill>
        </w:rPr>
        <w:instrText xml:space="preserve"> HYPERLINK "mailto:gcgsyh@163.com" </w:instrText>
      </w:r>
      <w:r>
        <w:rPr>
          <w:rFonts w:hint="eastAsia" w:ascii="仿宋" w:hAnsi="仿宋" w:eastAsia="仿宋" w:cs="仿宋"/>
          <w:bCs/>
          <w:color w:val="000000" w:themeColor="text1"/>
          <w:sz w:val="28"/>
          <w:szCs w:val="28"/>
          <w14:textFill>
            <w14:solidFill>
              <w14:schemeClr w14:val="tx1"/>
            </w14:solidFill>
          </w14:textFill>
        </w:rPr>
        <w:fldChar w:fldCharType="separate"/>
      </w:r>
      <w:r>
        <w:rPr>
          <w:rStyle w:val="10"/>
          <w:rFonts w:hint="eastAsia" w:ascii="仿宋" w:hAnsi="仿宋" w:eastAsia="仿宋" w:cs="仿宋"/>
          <w:bCs/>
          <w:color w:val="000000" w:themeColor="text1"/>
          <w:sz w:val="28"/>
          <w:szCs w:val="28"/>
          <w14:textFill>
            <w14:solidFill>
              <w14:schemeClr w14:val="tx1"/>
            </w14:solidFill>
          </w14:textFill>
        </w:rPr>
        <w:t>gcgsyh@163.com</w:t>
      </w:r>
      <w:r>
        <w:rPr>
          <w:rFonts w:hint="eastAsia" w:ascii="仿宋" w:hAnsi="仿宋" w:eastAsia="仿宋" w:cs="仿宋"/>
          <w:bCs/>
          <w:color w:val="000000" w:themeColor="text1"/>
          <w:sz w:val="28"/>
          <w:szCs w:val="28"/>
          <w14:textFill>
            <w14:solidFill>
              <w14:schemeClr w14:val="tx1"/>
            </w14:solidFill>
          </w14:textFill>
        </w:rPr>
        <w:fldChar w:fldCharType="end"/>
      </w:r>
    </w:p>
    <w:p w14:paraId="5CF9D67E">
      <w:pPr>
        <w:spacing w:line="580" w:lineRule="exact"/>
        <w:ind w:firstLine="640" w:firstLineChars="200"/>
        <w:jc w:val="left"/>
        <w:rPr>
          <w:rFonts w:ascii="Times New Roman" w:hAnsi="Times New Roman" w:eastAsia="仿宋_GB2312" w:cs="Times New Roman"/>
          <w:bCs/>
          <w:sz w:val="32"/>
          <w:szCs w:val="32"/>
        </w:rPr>
      </w:pPr>
    </w:p>
    <w:p w14:paraId="3176D5BE">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4F9F2F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第一</w:t>
      </w:r>
      <w:r>
        <w:rPr>
          <w:rFonts w:hint="eastAsia" w:ascii="Times New Roman" w:hAnsi="Times New Roman" w:eastAsia="仿宋_GB2312" w:cs="Times New Roman"/>
          <w:bCs/>
          <w:sz w:val="32"/>
          <w:szCs w:val="32"/>
        </w:rPr>
        <w:t>分公司</w:t>
      </w:r>
    </w:p>
    <w:p w14:paraId="29D5AF4E">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5</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8</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19</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14:paraId="7D04E316">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14:paraId="4544003B">
      <w:pPr>
        <w:spacing w:line="360" w:lineRule="auto"/>
        <w:jc w:val="left"/>
        <w:rPr>
          <w:rFonts w:ascii="仿宋" w:hAnsi="仿宋" w:eastAsia="仿宋" w:cs="仿宋"/>
          <w:b/>
          <w:bCs/>
          <w:sz w:val="28"/>
          <w:szCs w:val="28"/>
        </w:rPr>
      </w:pPr>
    </w:p>
    <w:tbl>
      <w:tblPr>
        <w:tblStyle w:val="7"/>
        <w:tblW w:w="5183" w:type="pc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603"/>
        <w:gridCol w:w="1805"/>
        <w:gridCol w:w="2782"/>
        <w:gridCol w:w="1557"/>
      </w:tblGrid>
      <w:tr w14:paraId="60D5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7F9038AB">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1351" w:type="pct"/>
            <w:vAlign w:val="center"/>
          </w:tcPr>
          <w:p w14:paraId="3DD7F90F">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37" w:type="pct"/>
            <w:vAlign w:val="center"/>
          </w:tcPr>
          <w:p w14:paraId="52D9C911">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444" w:type="pct"/>
            <w:vAlign w:val="center"/>
          </w:tcPr>
          <w:p w14:paraId="6FE1858A">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808" w:type="pct"/>
            <w:vAlign w:val="center"/>
          </w:tcPr>
          <w:p w14:paraId="342DD875">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3CC5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154559EE">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1351" w:type="pct"/>
            <w:vAlign w:val="center"/>
          </w:tcPr>
          <w:p w14:paraId="56F0AF63">
            <w:pPr>
              <w:spacing w:line="360" w:lineRule="auto"/>
              <w:jc w:val="left"/>
              <w:rPr>
                <w:rFonts w:hint="default" w:ascii="仿宋" w:hAnsi="仿宋" w:eastAsia="仿宋" w:cs="仿宋"/>
                <w:szCs w:val="21"/>
                <w:lang w:val="en-US" w:eastAsia="zh-CN"/>
              </w:rPr>
            </w:pPr>
            <w:r>
              <w:rPr>
                <w:rFonts w:hint="eastAsia" w:ascii="仿宋" w:hAnsi="仿宋" w:eastAsia="仿宋" w:cs="仿宋"/>
                <w:szCs w:val="21"/>
                <w:lang w:val="en-US" w:eastAsia="zh-CN"/>
              </w:rPr>
              <w:t>北部水厂北线(鸦岗中路-白云大道北)输配水主干管建设工程施工总承包(机场高速-白云大道北及入廊段）-零星材料采购项目</w:t>
            </w:r>
          </w:p>
        </w:tc>
        <w:tc>
          <w:tcPr>
            <w:tcW w:w="937" w:type="pct"/>
            <w:vAlign w:val="center"/>
          </w:tcPr>
          <w:p w14:paraId="596E2A2C">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材料采购类</w:t>
            </w:r>
          </w:p>
        </w:tc>
        <w:tc>
          <w:tcPr>
            <w:tcW w:w="1444" w:type="pct"/>
            <w:vAlign w:val="center"/>
          </w:tcPr>
          <w:p w14:paraId="19E5296E">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具备相关营业范围</w:t>
            </w:r>
          </w:p>
        </w:tc>
        <w:tc>
          <w:tcPr>
            <w:tcW w:w="808" w:type="pct"/>
            <w:vAlign w:val="center"/>
          </w:tcPr>
          <w:p w14:paraId="1691F6D9">
            <w:pPr>
              <w:spacing w:line="360" w:lineRule="auto"/>
              <w:jc w:val="center"/>
              <w:rPr>
                <w:rFonts w:hint="eastAsia" w:ascii="仿宋" w:hAnsi="仿宋" w:eastAsia="仿宋" w:cs="仿宋"/>
                <w:szCs w:val="21"/>
              </w:rPr>
            </w:pPr>
          </w:p>
        </w:tc>
      </w:tr>
    </w:tbl>
    <w:p w14:paraId="29A6108A">
      <w:pPr>
        <w:spacing w:line="360" w:lineRule="auto"/>
        <w:jc w:val="left"/>
        <w:rPr>
          <w:rFonts w:ascii="仿宋" w:hAnsi="仿宋" w:eastAsia="仿宋" w:cs="仿宋"/>
          <w:sz w:val="28"/>
          <w:szCs w:val="28"/>
        </w:rPr>
      </w:pPr>
    </w:p>
    <w:p w14:paraId="0BB42826">
      <w:pPr>
        <w:spacing w:line="360" w:lineRule="auto"/>
        <w:jc w:val="left"/>
        <w:rPr>
          <w:rFonts w:ascii="仿宋" w:hAnsi="仿宋" w:eastAsia="仿宋" w:cs="仿宋"/>
          <w:sz w:val="28"/>
          <w:szCs w:val="28"/>
        </w:rPr>
      </w:pPr>
    </w:p>
    <w:p w14:paraId="40C223B9">
      <w:pPr>
        <w:spacing w:line="360" w:lineRule="auto"/>
        <w:jc w:val="left"/>
        <w:rPr>
          <w:rFonts w:ascii="仿宋" w:hAnsi="仿宋" w:eastAsia="仿宋" w:cs="仿宋"/>
          <w:sz w:val="28"/>
          <w:szCs w:val="28"/>
        </w:rPr>
      </w:pPr>
    </w:p>
    <w:p w14:paraId="48722039">
      <w:pPr>
        <w:spacing w:line="360" w:lineRule="auto"/>
        <w:jc w:val="left"/>
        <w:rPr>
          <w:rFonts w:ascii="仿宋" w:hAnsi="仿宋" w:eastAsia="仿宋" w:cs="仿宋"/>
          <w:sz w:val="28"/>
          <w:szCs w:val="28"/>
        </w:rPr>
      </w:pPr>
    </w:p>
    <w:p w14:paraId="5C50A318">
      <w:pPr>
        <w:spacing w:line="360" w:lineRule="auto"/>
        <w:jc w:val="left"/>
        <w:rPr>
          <w:rFonts w:ascii="仿宋" w:hAnsi="仿宋" w:eastAsia="仿宋" w:cs="仿宋"/>
          <w:sz w:val="28"/>
          <w:szCs w:val="28"/>
        </w:rPr>
      </w:pPr>
    </w:p>
    <w:p w14:paraId="12BAA12E">
      <w:pPr>
        <w:spacing w:line="360" w:lineRule="auto"/>
        <w:jc w:val="left"/>
        <w:rPr>
          <w:rFonts w:ascii="仿宋" w:hAnsi="仿宋" w:eastAsia="仿宋" w:cs="仿宋"/>
          <w:sz w:val="28"/>
          <w:szCs w:val="28"/>
        </w:rPr>
      </w:pPr>
    </w:p>
    <w:p w14:paraId="06CD862A">
      <w:pPr>
        <w:spacing w:line="360" w:lineRule="auto"/>
        <w:jc w:val="left"/>
        <w:rPr>
          <w:rFonts w:ascii="仿宋" w:hAnsi="仿宋" w:eastAsia="仿宋" w:cs="仿宋"/>
          <w:sz w:val="28"/>
          <w:szCs w:val="28"/>
        </w:rPr>
      </w:pPr>
    </w:p>
    <w:p w14:paraId="798234BA">
      <w:pPr>
        <w:spacing w:line="360" w:lineRule="auto"/>
        <w:rPr>
          <w:rFonts w:hint="eastAsia" w:ascii="仿宋" w:hAnsi="仿宋" w:eastAsia="仿宋" w:cs="仿宋"/>
          <w:b/>
          <w:bCs/>
          <w:sz w:val="32"/>
          <w:szCs w:val="32"/>
        </w:rPr>
      </w:pPr>
    </w:p>
    <w:p w14:paraId="610C1651">
      <w:pPr>
        <w:spacing w:line="360" w:lineRule="auto"/>
        <w:rPr>
          <w:rFonts w:hint="eastAsia" w:ascii="仿宋" w:hAnsi="仿宋" w:eastAsia="仿宋" w:cs="仿宋"/>
          <w:b/>
          <w:bCs/>
          <w:sz w:val="32"/>
          <w:szCs w:val="32"/>
        </w:rPr>
      </w:pPr>
    </w:p>
    <w:p w14:paraId="4C2F75C7">
      <w:pPr>
        <w:pStyle w:val="2"/>
        <w:rPr>
          <w:rFonts w:hint="eastAsia" w:ascii="仿宋" w:hAnsi="仿宋" w:eastAsia="仿宋" w:cs="仿宋"/>
          <w:b/>
          <w:bCs/>
          <w:sz w:val="32"/>
          <w:szCs w:val="32"/>
        </w:rPr>
      </w:pPr>
    </w:p>
    <w:p w14:paraId="18C18429">
      <w:pPr>
        <w:pStyle w:val="3"/>
        <w:rPr>
          <w:rFonts w:hint="eastAsia" w:ascii="仿宋" w:hAnsi="仿宋" w:eastAsia="仿宋" w:cs="仿宋"/>
          <w:b/>
          <w:bCs/>
          <w:sz w:val="32"/>
          <w:szCs w:val="32"/>
        </w:rPr>
      </w:pPr>
    </w:p>
    <w:p w14:paraId="327A45E4">
      <w:pPr>
        <w:rPr>
          <w:rFonts w:hint="eastAsia" w:ascii="仿宋" w:hAnsi="仿宋" w:eastAsia="仿宋" w:cs="仿宋"/>
          <w:b/>
          <w:bCs/>
          <w:sz w:val="32"/>
          <w:szCs w:val="32"/>
        </w:rPr>
      </w:pPr>
    </w:p>
    <w:p w14:paraId="3AA0DBBA">
      <w:pPr>
        <w:pStyle w:val="2"/>
        <w:rPr>
          <w:rFonts w:hint="eastAsia" w:ascii="仿宋" w:hAnsi="仿宋" w:eastAsia="仿宋" w:cs="仿宋"/>
          <w:b/>
          <w:bCs/>
          <w:sz w:val="32"/>
          <w:szCs w:val="32"/>
        </w:rPr>
      </w:pPr>
    </w:p>
    <w:p w14:paraId="15C33892">
      <w:pPr>
        <w:pStyle w:val="3"/>
        <w:rPr>
          <w:rFonts w:hint="eastAsia" w:ascii="仿宋" w:hAnsi="仿宋" w:eastAsia="仿宋" w:cs="仿宋"/>
          <w:b/>
          <w:bCs/>
          <w:sz w:val="32"/>
          <w:szCs w:val="32"/>
        </w:rPr>
      </w:pPr>
    </w:p>
    <w:p w14:paraId="6A6CF30E">
      <w:pPr>
        <w:rPr>
          <w:rFonts w:hint="eastAsia" w:ascii="仿宋" w:hAnsi="仿宋" w:eastAsia="仿宋" w:cs="仿宋"/>
          <w:b/>
          <w:bCs/>
          <w:sz w:val="32"/>
          <w:szCs w:val="32"/>
        </w:rPr>
      </w:pPr>
    </w:p>
    <w:p w14:paraId="1CBFDCD7">
      <w:pPr>
        <w:pStyle w:val="2"/>
        <w:rPr>
          <w:rFonts w:hint="eastAsia"/>
        </w:rPr>
      </w:pPr>
    </w:p>
    <w:p w14:paraId="4095F158">
      <w:pPr>
        <w:spacing w:line="360" w:lineRule="auto"/>
        <w:rPr>
          <w:rFonts w:hint="eastAsia" w:ascii="仿宋" w:hAnsi="仿宋" w:eastAsia="仿宋" w:cs="仿宋"/>
          <w:b/>
          <w:bCs/>
          <w:sz w:val="32"/>
          <w:szCs w:val="32"/>
        </w:rPr>
      </w:pPr>
    </w:p>
    <w:p w14:paraId="0B15B713">
      <w:pPr>
        <w:spacing w:line="360" w:lineRule="auto"/>
        <w:jc w:val="left"/>
        <w:rPr>
          <w:rFonts w:ascii="仿宋" w:hAnsi="仿宋" w:eastAsia="仿宋" w:cs="仿宋"/>
          <w:sz w:val="28"/>
          <w:szCs w:val="28"/>
        </w:rPr>
      </w:pPr>
    </w:p>
    <w:p w14:paraId="770B5B7E">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5C3F694A">
      <w:pPr>
        <w:spacing w:line="360" w:lineRule="auto"/>
        <w:jc w:val="left"/>
        <w:rPr>
          <w:rFonts w:ascii="仿宋" w:hAnsi="仿宋" w:eastAsia="仿宋" w:cs="仿宋"/>
          <w:sz w:val="28"/>
          <w:szCs w:val="28"/>
        </w:rPr>
      </w:pPr>
    </w:p>
    <w:p w14:paraId="6FB733F1">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54D1232B">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北部水厂北线(鸦岗中路-白云大道北)输配水主干管建设工程施工总承包(机场高速-白云大道北及入廊段）</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北部水厂北线(鸦岗中路-白云大道北)输配水主干管建设工程施工总承包(机场高速-白云大道北及入廊段）-零星材料采购项目</w:t>
      </w:r>
      <w:r>
        <w:rPr>
          <w:rFonts w:ascii="仿宋" w:hAnsi="仿宋" w:eastAsia="仿宋" w:cs="仿宋"/>
          <w:sz w:val="28"/>
          <w:szCs w:val="28"/>
        </w:rPr>
        <w:t xml:space="preserve"> 的报名。</w:t>
      </w:r>
    </w:p>
    <w:p w14:paraId="64BFBF19">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0A48C4DC">
      <w:pPr>
        <w:spacing w:line="360" w:lineRule="auto"/>
        <w:jc w:val="center"/>
        <w:rPr>
          <w:rFonts w:hint="eastAsia" w:ascii="仿宋" w:hAnsi="仿宋" w:eastAsia="仿宋" w:cs="仿宋"/>
          <w:sz w:val="28"/>
          <w:szCs w:val="28"/>
        </w:rPr>
      </w:pPr>
    </w:p>
    <w:p w14:paraId="03F6DA78">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6300C582">
      <w:pPr>
        <w:spacing w:line="360" w:lineRule="auto"/>
        <w:jc w:val="left"/>
        <w:rPr>
          <w:rFonts w:ascii="仿宋" w:hAnsi="仿宋" w:eastAsia="仿宋" w:cs="仿宋"/>
          <w:sz w:val="28"/>
          <w:szCs w:val="28"/>
        </w:rPr>
      </w:pPr>
    </w:p>
    <w:p w14:paraId="7F9986CB">
      <w:pPr>
        <w:pStyle w:val="2"/>
      </w:pPr>
    </w:p>
    <w:p w14:paraId="15CD3F6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6265EAC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BB03CB4">
      <w:pPr>
        <w:spacing w:line="360" w:lineRule="auto"/>
        <w:jc w:val="left"/>
        <w:rPr>
          <w:rFonts w:ascii="仿宋" w:hAnsi="仿宋" w:eastAsia="仿宋" w:cs="仿宋"/>
          <w:sz w:val="28"/>
          <w:szCs w:val="28"/>
        </w:rPr>
      </w:pPr>
    </w:p>
    <w:p w14:paraId="551355CC">
      <w:pPr>
        <w:spacing w:line="360" w:lineRule="auto"/>
        <w:jc w:val="left"/>
        <w:rPr>
          <w:rFonts w:ascii="仿宋" w:hAnsi="仿宋" w:eastAsia="仿宋" w:cs="仿宋"/>
          <w:sz w:val="28"/>
          <w:szCs w:val="28"/>
        </w:rPr>
      </w:pPr>
    </w:p>
    <w:p w14:paraId="474DB1E9">
      <w:pPr>
        <w:spacing w:line="360" w:lineRule="auto"/>
        <w:jc w:val="left"/>
        <w:rPr>
          <w:rFonts w:ascii="仿宋" w:hAnsi="仿宋" w:eastAsia="仿宋" w:cs="仿宋"/>
          <w:sz w:val="28"/>
          <w:szCs w:val="28"/>
        </w:rPr>
      </w:pPr>
    </w:p>
    <w:p w14:paraId="2BDDA24B">
      <w:pPr>
        <w:spacing w:line="360" w:lineRule="auto"/>
        <w:jc w:val="left"/>
        <w:rPr>
          <w:rFonts w:ascii="仿宋" w:hAnsi="仿宋" w:eastAsia="仿宋" w:cs="仿宋"/>
          <w:sz w:val="28"/>
          <w:szCs w:val="28"/>
        </w:rPr>
      </w:pPr>
    </w:p>
    <w:p w14:paraId="7810EE2B">
      <w:pPr>
        <w:spacing w:line="360" w:lineRule="auto"/>
        <w:jc w:val="left"/>
        <w:rPr>
          <w:rFonts w:hint="default"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5D52">
    <w:pPr>
      <w:pStyle w:val="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4082">
    <w:pPr>
      <w:pStyle w:val="5"/>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TcyNGE2Y2YxNWYyMzM5NGIzMGE2ODc2ODMxYzMifQ=="/>
  </w:docVars>
  <w:rsids>
    <w:rsidRoot w:val="2E092829"/>
    <w:rsid w:val="00A14D08"/>
    <w:rsid w:val="00DD568A"/>
    <w:rsid w:val="04322158"/>
    <w:rsid w:val="04387BA2"/>
    <w:rsid w:val="09137A2F"/>
    <w:rsid w:val="0A701588"/>
    <w:rsid w:val="0FCF1672"/>
    <w:rsid w:val="106706F1"/>
    <w:rsid w:val="12A45152"/>
    <w:rsid w:val="13510321"/>
    <w:rsid w:val="14F90946"/>
    <w:rsid w:val="161269CE"/>
    <w:rsid w:val="1BD42919"/>
    <w:rsid w:val="1CFF7385"/>
    <w:rsid w:val="1E225444"/>
    <w:rsid w:val="21290513"/>
    <w:rsid w:val="21354AB4"/>
    <w:rsid w:val="22B30562"/>
    <w:rsid w:val="2A7813FA"/>
    <w:rsid w:val="2E092829"/>
    <w:rsid w:val="34354125"/>
    <w:rsid w:val="365320DB"/>
    <w:rsid w:val="40464190"/>
    <w:rsid w:val="40731A13"/>
    <w:rsid w:val="40A93E8A"/>
    <w:rsid w:val="42305015"/>
    <w:rsid w:val="49275B7E"/>
    <w:rsid w:val="4A037596"/>
    <w:rsid w:val="53E35FEF"/>
    <w:rsid w:val="56CE3616"/>
    <w:rsid w:val="57721628"/>
    <w:rsid w:val="588F1687"/>
    <w:rsid w:val="5C537F09"/>
    <w:rsid w:val="5DFF49D0"/>
    <w:rsid w:val="5E5C416C"/>
    <w:rsid w:val="5E802B0B"/>
    <w:rsid w:val="5F450FE8"/>
    <w:rsid w:val="67177D85"/>
    <w:rsid w:val="68FC480F"/>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List"/>
    <w:basedOn w:val="1"/>
    <w:next w:val="1"/>
    <w:autoRedefine/>
    <w:qFormat/>
    <w:uiPriority w:val="0"/>
    <w:pPr>
      <w:snapToGrid w:val="0"/>
    </w:pPr>
    <w:rPr>
      <w:szCs w:val="24"/>
    </w:r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jc w:val="left"/>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1749</Words>
  <Characters>1879</Characters>
  <Lines>15</Lines>
  <Paragraphs>4</Paragraphs>
  <TotalTime>10</TotalTime>
  <ScaleCrop>false</ScaleCrop>
  <LinksUpToDate>false</LinksUpToDate>
  <CharactersWithSpaces>1951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把心放宽</cp:lastModifiedBy>
  <cp:lastPrinted>2025-08-19T01:27:10Z</cp:lastPrinted>
  <dcterms:modified xsi:type="dcterms:W3CDTF">2025-08-19T01:33:08Z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EF07FDC54F6148709DA507FD177BEDDC_13</vt:lpwstr>
  </property>
  <property fmtid="{D5CDD505-2E9C-101B-9397-08002B2CF9AE}" pid="4" name="KSOTemplateDocerSaveRecord">
    <vt:lpwstr>eyJoZGlkIjoiMmQwMTNjOTc1ZmExMDFlZWY2ODIwYzViYjljZWI5ZTgiLCJ1c2VySWQiOiIyNDIzMzY3MTYifQ==</vt:lpwstr>
  </property>
</Properties>
</file>